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8B8" w:rsidRPr="00C00DB9" w:rsidRDefault="00AD78B8" w:rsidP="00AD78B8">
      <w:pPr>
        <w:rPr>
          <w:sz w:val="26"/>
          <w:szCs w:val="26"/>
          <w:lang w:val="pl-PL"/>
        </w:rPr>
      </w:pPr>
      <w:r w:rsidRPr="00C00DB9">
        <w:rPr>
          <w:sz w:val="26"/>
          <w:szCs w:val="26"/>
          <w:lang w:val="pl-PL"/>
        </w:rPr>
        <w:t xml:space="preserve">                       </w:t>
      </w:r>
    </w:p>
    <w:p w:rsidR="00072C24" w:rsidRPr="00DB52BC" w:rsidRDefault="00072C24" w:rsidP="00072C24">
      <w:pPr>
        <w:jc w:val="center"/>
        <w:rPr>
          <w:i/>
          <w:sz w:val="28"/>
          <w:szCs w:val="28"/>
        </w:rPr>
      </w:pPr>
      <w:r w:rsidRPr="00DB52BC">
        <w:rPr>
          <w:i/>
          <w:sz w:val="28"/>
          <w:szCs w:val="28"/>
        </w:rPr>
        <w:t xml:space="preserve"> (Mẫu này dành cho giáo viên)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53"/>
        <w:gridCol w:w="10269"/>
      </w:tblGrid>
      <w:tr w:rsidR="00072C24" w:rsidRPr="00DB52BC" w:rsidTr="00354D70">
        <w:tc>
          <w:tcPr>
            <w:tcW w:w="15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72C24" w:rsidRPr="00DB52BC" w:rsidRDefault="00072C24" w:rsidP="00354D70">
            <w:pPr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DB52BC">
              <w:rPr>
                <w:b/>
                <w:color w:val="000000"/>
                <w:sz w:val="28"/>
                <w:szCs w:val="28"/>
                <w:lang w:val="pl-PL" w:eastAsia="vi-VN"/>
              </w:rPr>
              <w:t xml:space="preserve">TRƯỜNG </w:t>
            </w:r>
            <w:r w:rsidR="00354D70">
              <w:rPr>
                <w:b/>
                <w:color w:val="000000"/>
                <w:sz w:val="28"/>
                <w:szCs w:val="28"/>
                <w:lang w:val="pl-PL" w:eastAsia="vi-VN"/>
              </w:rPr>
              <w:t>TH&amp;</w:t>
            </w:r>
            <w:r w:rsidRPr="00DB52BC">
              <w:rPr>
                <w:b/>
                <w:color w:val="000000"/>
                <w:sz w:val="28"/>
                <w:szCs w:val="28"/>
                <w:lang w:val="pl-PL" w:eastAsia="vi-VN"/>
              </w:rPr>
              <w:t xml:space="preserve">THCS </w:t>
            </w:r>
            <w:r w:rsidR="00354D70">
              <w:rPr>
                <w:b/>
                <w:color w:val="000000"/>
                <w:sz w:val="28"/>
                <w:szCs w:val="28"/>
                <w:lang w:val="pl-PL" w:eastAsia="vi-VN"/>
              </w:rPr>
              <w:t>ĐẠI SƠN</w:t>
            </w:r>
          </w:p>
          <w:p w:rsidR="00072C24" w:rsidRPr="00DB52BC" w:rsidRDefault="00072C24" w:rsidP="00354D70">
            <w:pPr>
              <w:spacing w:line="288" w:lineRule="auto"/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DB52BC">
              <w:rPr>
                <w:b/>
                <w:color w:val="000000"/>
                <w:sz w:val="28"/>
                <w:szCs w:val="28"/>
                <w:lang w:val="pl-PL" w:eastAsia="vi-VN"/>
              </w:rPr>
              <w:t xml:space="preserve">TỔ: </w:t>
            </w:r>
            <w:r w:rsidR="00354D70">
              <w:rPr>
                <w:b/>
                <w:color w:val="000000"/>
                <w:sz w:val="28"/>
                <w:szCs w:val="28"/>
                <w:lang w:val="pl-PL" w:eastAsia="vi-VN"/>
              </w:rPr>
              <w:t>TỰ NHIÊN</w:t>
            </w:r>
          </w:p>
        </w:tc>
        <w:tc>
          <w:tcPr>
            <w:tcW w:w="34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72C24" w:rsidRPr="00DB52BC" w:rsidRDefault="00072C24" w:rsidP="00354D70">
            <w:pPr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DB52BC">
              <w:rPr>
                <w:b/>
                <w:color w:val="000000"/>
                <w:sz w:val="28"/>
                <w:szCs w:val="28"/>
                <w:lang w:val="pl-PL" w:eastAsia="vi-VN"/>
              </w:rPr>
              <w:t xml:space="preserve">KẾ HOẠCH </w:t>
            </w:r>
            <w:r w:rsidR="00354D70">
              <w:rPr>
                <w:b/>
                <w:color w:val="000000"/>
                <w:sz w:val="28"/>
                <w:szCs w:val="28"/>
                <w:lang w:val="pl-PL" w:eastAsia="vi-VN"/>
              </w:rPr>
              <w:t>GIÁO DỤC MÔN HỌC -  NĂM HỌC 2022-2023</w:t>
            </w:r>
          </w:p>
          <w:p w:rsidR="00072C24" w:rsidRPr="00DB52BC" w:rsidRDefault="00072C24" w:rsidP="00354D70">
            <w:pPr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DB52BC">
              <w:rPr>
                <w:b/>
                <w:color w:val="000000"/>
                <w:sz w:val="28"/>
                <w:szCs w:val="28"/>
                <w:lang w:val="pl-PL" w:eastAsia="vi-VN"/>
              </w:rPr>
              <w:t>MÔN: CÔNG NGHỆ</w:t>
            </w:r>
          </w:p>
          <w:p w:rsidR="00072C24" w:rsidRPr="00DB52BC" w:rsidRDefault="00072C24" w:rsidP="00354D70">
            <w:pPr>
              <w:spacing w:line="288" w:lineRule="auto"/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DB52BC">
              <w:rPr>
                <w:b/>
                <w:color w:val="000000"/>
                <w:sz w:val="28"/>
                <w:szCs w:val="28"/>
                <w:lang w:val="pl-PL" w:eastAsia="vi-VN"/>
              </w:rPr>
              <w:t>LỚP: 8</w:t>
            </w:r>
          </w:p>
        </w:tc>
      </w:tr>
    </w:tbl>
    <w:p w:rsidR="00072C24" w:rsidRPr="00DB52BC" w:rsidRDefault="00072C24" w:rsidP="00072C24">
      <w:pPr>
        <w:rPr>
          <w:b/>
          <w:color w:val="000000"/>
          <w:sz w:val="28"/>
          <w:szCs w:val="28"/>
          <w:lang w:val="pl-PL"/>
        </w:rPr>
      </w:pPr>
    </w:p>
    <w:p w:rsidR="00072C24" w:rsidRPr="00DB52BC" w:rsidRDefault="00072C24" w:rsidP="00072C24">
      <w:pPr>
        <w:ind w:firstLine="360"/>
        <w:rPr>
          <w:b/>
          <w:color w:val="000000"/>
          <w:sz w:val="28"/>
          <w:szCs w:val="28"/>
          <w:lang w:val="pl-PL"/>
        </w:rPr>
      </w:pPr>
      <w:r w:rsidRPr="00DB52BC">
        <w:rPr>
          <w:b/>
          <w:color w:val="000000"/>
          <w:sz w:val="28"/>
          <w:szCs w:val="28"/>
          <w:lang w:val="pl-PL"/>
        </w:rPr>
        <w:t>I. Thông tin:</w:t>
      </w:r>
    </w:p>
    <w:p w:rsidR="00072C24" w:rsidRPr="00DB52BC" w:rsidRDefault="00072C24" w:rsidP="00072C24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DB52BC">
        <w:rPr>
          <w:sz w:val="28"/>
          <w:szCs w:val="28"/>
        </w:rPr>
        <w:t xml:space="preserve">Giáo viên: </w:t>
      </w:r>
      <w:r w:rsidR="00354D70">
        <w:rPr>
          <w:sz w:val="28"/>
          <w:szCs w:val="28"/>
        </w:rPr>
        <w:t>Phan Xuân Thu</w:t>
      </w:r>
    </w:p>
    <w:p w:rsidR="00072C24" w:rsidRPr="00DB52BC" w:rsidRDefault="00072C24" w:rsidP="00072C2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Dạy các lớp: 8/1, 8/2</w:t>
      </w:r>
    </w:p>
    <w:p w:rsidR="00072C24" w:rsidRPr="00DB52BC" w:rsidRDefault="00072C24" w:rsidP="00072C24">
      <w:pPr>
        <w:ind w:firstLine="360"/>
        <w:rPr>
          <w:b/>
          <w:sz w:val="28"/>
          <w:szCs w:val="28"/>
        </w:rPr>
      </w:pPr>
      <w:r w:rsidRPr="00DB52BC">
        <w:rPr>
          <w:b/>
          <w:sz w:val="28"/>
          <w:szCs w:val="28"/>
        </w:rPr>
        <w:t>II. Kế hoạch cụ thể:</w:t>
      </w:r>
    </w:p>
    <w:p w:rsidR="00072C24" w:rsidRPr="00200C8E" w:rsidRDefault="00072C24" w:rsidP="00072C24">
      <w:pPr>
        <w:ind w:left="1080"/>
        <w:contextualSpacing/>
        <w:jc w:val="center"/>
        <w:rPr>
          <w:b/>
          <w:sz w:val="28"/>
          <w:szCs w:val="28"/>
        </w:rPr>
      </w:pPr>
      <w:r w:rsidRPr="00200C8E">
        <w:rPr>
          <w:b/>
          <w:sz w:val="28"/>
          <w:szCs w:val="28"/>
        </w:rPr>
        <w:t>HỌC KỲ I</w:t>
      </w:r>
    </w:p>
    <w:p w:rsidR="00072C24" w:rsidRPr="00DB52BC" w:rsidRDefault="00072C24" w:rsidP="00072C24">
      <w:pPr>
        <w:ind w:left="720"/>
        <w:contextualSpacing/>
        <w:jc w:val="center"/>
        <w:rPr>
          <w:b/>
          <w:sz w:val="28"/>
          <w:szCs w:val="28"/>
        </w:rPr>
      </w:pPr>
      <w:r w:rsidRPr="00DB52BC">
        <w:rPr>
          <w:b/>
          <w:sz w:val="28"/>
          <w:szCs w:val="28"/>
        </w:rPr>
        <w:t>Từ tuần 1 đến tuần 18 (thực học)</w:t>
      </w:r>
    </w:p>
    <w:tbl>
      <w:tblPr>
        <w:tblpPr w:leftFromText="180" w:rightFromText="180" w:vertAnchor="text" w:horzAnchor="margin" w:tblpXSpec="center" w:tblpY="204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9"/>
        <w:gridCol w:w="850"/>
        <w:gridCol w:w="142"/>
        <w:gridCol w:w="142"/>
        <w:gridCol w:w="992"/>
        <w:gridCol w:w="525"/>
        <w:gridCol w:w="2594"/>
        <w:gridCol w:w="5386"/>
        <w:gridCol w:w="1560"/>
      </w:tblGrid>
      <w:tr w:rsidR="00200C8E" w:rsidRPr="00C00DB9" w:rsidTr="00200C8E">
        <w:trPr>
          <w:trHeight w:val="680"/>
        </w:trPr>
        <w:tc>
          <w:tcPr>
            <w:tcW w:w="1276" w:type="dxa"/>
            <w:vMerge w:val="restart"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C00DB9">
              <w:rPr>
                <w:b/>
                <w:sz w:val="26"/>
                <w:szCs w:val="26"/>
                <w:lang w:val="pl-PL"/>
              </w:rPr>
              <w:t>Tuần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C00DB9">
              <w:rPr>
                <w:b/>
                <w:sz w:val="26"/>
                <w:szCs w:val="26"/>
                <w:lang w:val="pl-PL"/>
              </w:rPr>
              <w:t>Tiết</w:t>
            </w:r>
          </w:p>
        </w:tc>
        <w:tc>
          <w:tcPr>
            <w:tcW w:w="2126" w:type="dxa"/>
            <w:gridSpan w:val="4"/>
            <w:vMerge w:val="restart"/>
            <w:shd w:val="clear" w:color="auto" w:fill="FFFFFF"/>
            <w:vAlign w:val="center"/>
          </w:tcPr>
          <w:p w:rsidR="00200C8E" w:rsidRDefault="00200C8E" w:rsidP="00200C8E">
            <w:pPr>
              <w:jc w:val="center"/>
              <w:rPr>
                <w:b/>
                <w:sz w:val="26"/>
                <w:szCs w:val="26"/>
                <w:lang w:val="pl-PL"/>
              </w:rPr>
            </w:pPr>
            <w:r>
              <w:rPr>
                <w:b/>
                <w:sz w:val="26"/>
                <w:szCs w:val="26"/>
                <w:lang w:val="pl-PL"/>
              </w:rPr>
              <w:t>Tên bài học, chủ đề</w:t>
            </w:r>
          </w:p>
        </w:tc>
        <w:tc>
          <w:tcPr>
            <w:tcW w:w="10065" w:type="dxa"/>
            <w:gridSpan w:val="4"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Điều chỉnh theo lớp</w:t>
            </w:r>
          </w:p>
        </w:tc>
      </w:tr>
      <w:tr w:rsidR="00200C8E" w:rsidRPr="00C00DB9" w:rsidTr="00200C8E">
        <w:trPr>
          <w:trHeight w:val="680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2126" w:type="dxa"/>
            <w:gridSpan w:val="4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C00DB9">
              <w:rPr>
                <w:b/>
                <w:sz w:val="26"/>
                <w:szCs w:val="26"/>
              </w:rPr>
              <w:t>Nội dung/Mạch kiến thức</w:t>
            </w:r>
          </w:p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C00DB9">
              <w:rPr>
                <w:b/>
                <w:sz w:val="26"/>
                <w:szCs w:val="26"/>
              </w:rPr>
              <w:t>Yêu cầu cần đạt</w:t>
            </w:r>
          </w:p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Hình thức tổ chức dạy học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</w:t>
            </w:r>
          </w:p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05/09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10/09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1. Vai trò của bản vẽ kỹ thuật trong đời sống và sản xuất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-Khái niện về bản vẽ kĩ </w:t>
            </w:r>
            <w:proofErr w:type="gramStart"/>
            <w:r w:rsidRPr="00C00DB9">
              <w:rPr>
                <w:sz w:val="26"/>
                <w:szCs w:val="26"/>
              </w:rPr>
              <w:t>thuật .</w:t>
            </w:r>
            <w:proofErr w:type="gramEnd"/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-Vai trò của bản vẽ đối với sản xuất và đời sống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-Bản vẽ đối với các lĩnh vực kĩ thuật </w:t>
            </w:r>
            <w:proofErr w:type="gramStart"/>
            <w:r w:rsidRPr="00C00DB9">
              <w:rPr>
                <w:sz w:val="26"/>
                <w:szCs w:val="26"/>
              </w:rPr>
              <w:t>khác .</w:t>
            </w:r>
            <w:proofErr w:type="gramEnd"/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 xml:space="preserve">- Biết được vai trò của bản vẽ kĩ thuật đối với sản xuất và đời sống.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Có kỹ năng quan sát nhận dạng và phân biệt các bản bản vẽ trong kỹ thuật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</w:rPr>
              <w:t>Bài 2. Hình chiếu</w:t>
            </w:r>
          </w:p>
        </w:tc>
        <w:tc>
          <w:tcPr>
            <w:tcW w:w="3119" w:type="dxa"/>
            <w:gridSpan w:val="2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-Khái niện về hình chiếu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-Các phép  chiếu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-Các hình chiếu vuông góc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-Vị trí các hình chiếu </w:t>
            </w:r>
          </w:p>
        </w:tc>
        <w:tc>
          <w:tcPr>
            <w:tcW w:w="5386" w:type="dxa"/>
            <w:shd w:val="clear" w:color="auto" w:fill="FFFFFF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Hiểu được thế nào là hình chiếu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Nhận biết được các hình chiếu của vật thể trên bản vẽ kỹ thuật.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cách quan sát các vật thể và vẽ các hình chiếu vật thể.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2</w:t>
            </w: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12/09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17/09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3. </w:t>
            </w:r>
            <w:proofErr w:type="gramStart"/>
            <w:r w:rsidRPr="00C00DB9">
              <w:rPr>
                <w:sz w:val="26"/>
                <w:szCs w:val="26"/>
              </w:rPr>
              <w:t>Thực  hành</w:t>
            </w:r>
            <w:proofErr w:type="gramEnd"/>
            <w:r w:rsidRPr="00C00DB9">
              <w:rPr>
                <w:sz w:val="26"/>
                <w:szCs w:val="26"/>
              </w:rPr>
              <w:t>: Hình chiếu của vật thể .</w:t>
            </w:r>
          </w:p>
        </w:tc>
        <w:tc>
          <w:tcPr>
            <w:tcW w:w="3119" w:type="dxa"/>
            <w:gridSpan w:val="2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-Nhận xét và đánh giá </w:t>
            </w:r>
          </w:p>
        </w:tc>
        <w:tc>
          <w:tcPr>
            <w:tcW w:w="5386" w:type="dxa"/>
            <w:shd w:val="clear" w:color="auto" w:fill="FFFFFF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fr-FR"/>
              </w:rPr>
            </w:pPr>
            <w:r w:rsidRPr="00C00DB9">
              <w:rPr>
                <w:rFonts w:eastAsia="Calibri"/>
                <w:sz w:val="26"/>
                <w:szCs w:val="26"/>
                <w:lang w:val="fr-FR"/>
              </w:rPr>
              <w:t xml:space="preserve">- Biết được sự liên quan giữa hướng chiếu và hình chiếu.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fr-FR"/>
              </w:rPr>
            </w:pPr>
            <w:r w:rsidRPr="00C00DB9">
              <w:rPr>
                <w:rFonts w:eastAsia="Calibri"/>
                <w:sz w:val="26"/>
                <w:szCs w:val="26"/>
                <w:lang w:val="fr-FR"/>
              </w:rPr>
              <w:t xml:space="preserve">- Biết được cách bố trí hình chiếu trên bản vẽ.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fr-FR"/>
              </w:rPr>
            </w:pPr>
            <w:r w:rsidRPr="00C00DB9">
              <w:rPr>
                <w:rFonts w:eastAsia="Calibri"/>
                <w:sz w:val="26"/>
                <w:szCs w:val="26"/>
                <w:lang w:val="fr-FR"/>
              </w:rPr>
              <w:t xml:space="preserve">- Đọc được bản vẽ các hình chiếu của vật thể có dạng các khối đa diện.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fr-FR"/>
              </w:rPr>
            </w:pPr>
            <w:r w:rsidRPr="00C00DB9">
              <w:rPr>
                <w:rFonts w:eastAsia="Calibri"/>
                <w:sz w:val="26"/>
                <w:szCs w:val="26"/>
                <w:lang w:val="fr-FR"/>
              </w:rPr>
              <w:lastRenderedPageBreak/>
              <w:t>- Phát huy trí tưởng tượng không gian. Hình thành kỹ năng đọc bản vẽ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lastRenderedPageBreak/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</w:rPr>
              <w:t>Bài 4.  Bản vẽ các khối đa diện</w:t>
            </w:r>
          </w:p>
        </w:tc>
        <w:tc>
          <w:tcPr>
            <w:tcW w:w="3119" w:type="dxa"/>
            <w:gridSpan w:val="2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-Khối đa diện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-Hình hộp chữ nhật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-Hình lăng trụ đều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-Hình chóp đều </w:t>
            </w:r>
          </w:p>
        </w:tc>
        <w:tc>
          <w:tcPr>
            <w:tcW w:w="5386" w:type="dxa"/>
            <w:shd w:val="clear" w:color="auto" w:fill="FFFFFF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Nhận dạng được các khối đa diện thường gặp , hình hộp chữ nhật , hình lăng trụ đều , hình chóp đều.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Đọc được bản vẽ vật thể có dạng hình hộp chữ nhật , hình lăng trụ đều , hình chóp đều.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Rèn luyện kỹ năng vẽ đẹp, chính xác các khối đa diện và hình chiếu của nó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3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19/09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24/9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5.Thực hành: Đọc Bản vẽ các khối đa </w:t>
            </w:r>
            <w:proofErr w:type="gramStart"/>
            <w:r w:rsidRPr="00C00DB9">
              <w:rPr>
                <w:sz w:val="26"/>
                <w:szCs w:val="26"/>
              </w:rPr>
              <w:t>diện .</w:t>
            </w:r>
            <w:proofErr w:type="gramEnd"/>
          </w:p>
        </w:tc>
        <w:tc>
          <w:tcPr>
            <w:tcW w:w="3119" w:type="dxa"/>
            <w:gridSpan w:val="2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386" w:type="dxa"/>
            <w:shd w:val="clear" w:color="auto" w:fill="FFFFFF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sự liên quan giữa hướng chiếu và hình chiếu.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i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cách bố trí hình chiếu trên bản vẽ.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Đọc được bản vẽ các hình chiếu của vật thể có dạng các khối đa diện.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Phát huy trí tưởng tượng không gian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</w:rPr>
              <w:t>Bài 6.   Đọc bản vẽ các khối tròn xoay</w:t>
            </w:r>
          </w:p>
        </w:tc>
        <w:tc>
          <w:tcPr>
            <w:tcW w:w="3119" w:type="dxa"/>
            <w:gridSpan w:val="2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-Khối tròn xoay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-Hình chiếu của hình trụ, hình nón ,hình cầu </w:t>
            </w:r>
          </w:p>
        </w:tc>
        <w:tc>
          <w:tcPr>
            <w:tcW w:w="5386" w:type="dxa"/>
            <w:shd w:val="clear" w:color="auto" w:fill="FFFFFF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Nhận dạng được các khối tròn xoay thường gặp: hình trụ, hình nón, hình cầu.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Đọc được bản vẽ vật thể có dạng hình trụ, hình nón, hình cầu.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Rèn luyện kĩ năng vẽ các vật thể và các hình chiếu của hình trụ, hình nón, hình cầu.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4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26/9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1/10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7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7. Thực hành Đọc các bản vẽ các khối tròn xoay.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Đọc được bản vẽ về các hình chiếu của vật thể có dạng khối tròn.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Phát huy trí tưởng tượng không gian.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Rèn luyện kĩ năng đọc bản vẽ các vật thể đơn giản.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8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</w:rPr>
              <w:t>Bài 8</w:t>
            </w:r>
            <w:proofErr w:type="gramStart"/>
            <w:r w:rsidRPr="00C00DB9">
              <w:rPr>
                <w:sz w:val="26"/>
                <w:szCs w:val="26"/>
              </w:rPr>
              <w:t>,9</w:t>
            </w:r>
            <w:proofErr w:type="gramEnd"/>
            <w:r w:rsidRPr="00C00DB9">
              <w:rPr>
                <w:sz w:val="26"/>
                <w:szCs w:val="26"/>
              </w:rPr>
              <w:t>.  Hình cắt - Bản vẽ chi tiết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-Khái niện về hình cắt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-Nội dung bản vẽ chi </w:t>
            </w:r>
            <w:proofErr w:type="gramStart"/>
            <w:r w:rsidRPr="00C00DB9">
              <w:rPr>
                <w:sz w:val="26"/>
                <w:szCs w:val="26"/>
              </w:rPr>
              <w:t>tiết .</w:t>
            </w:r>
            <w:proofErr w:type="gramEnd"/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-Đọc bản vẽ chi tiết 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khái niệm và công dụng của hình cắt.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các nội dung của bản vẽ chi tiết.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u w:val="single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cách đọc bản vẽ chi tiết đơn giản.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Rèn luyện trí tưởng tượng không gian của học sinh.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Rèn kĩ năng đọc bản vẽ kĩ thuật nói chung và </w:t>
            </w:r>
            <w:r w:rsidRPr="00C00DB9">
              <w:rPr>
                <w:rFonts w:eastAsia="Calibri"/>
                <w:sz w:val="26"/>
                <w:szCs w:val="26"/>
                <w:lang w:val="nl-NL"/>
              </w:rPr>
              <w:lastRenderedPageBreak/>
              <w:t xml:space="preserve">bản vẽ chi tiết nói riêng.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lastRenderedPageBreak/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5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3/10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8/10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9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10. Thực hành: Đọc bản vẽ chi tiết đơn giản có hình cắt.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i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Đọc được bản vẽ vòng đai có hình cắt.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Hình thành kỹ năng đọc bản vẽ chi tiết có hình cắt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10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b/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</w:rPr>
              <w:t>Bài 11. Biểu diễn ren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-Chi tiết có ren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-Quy ước vẽ ren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Học sinh nhận dạng được hình biểu diễn ren trên bản vẽ chi tiết.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Biết được quy ước vẽ ren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Rèn luyện khả năng đọc bản vẽ chi tiết có ren.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6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10/10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15/10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11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12. Thực hành: Đọc bản vẽ chi tiết dơn giản có </w:t>
            </w:r>
            <w:proofErr w:type="gramStart"/>
            <w:r w:rsidRPr="00C00DB9">
              <w:rPr>
                <w:sz w:val="26"/>
                <w:szCs w:val="26"/>
              </w:rPr>
              <w:t>ren .</w:t>
            </w:r>
            <w:proofErr w:type="gramEnd"/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i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Đọc được bản vẽ chi tiết đơn giản có ren.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Hình thành kỹ năng đọc bản vẽ chi tiết có ren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Hình thành tác phong làm việc theo quy trình.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12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</w:rPr>
              <w:t xml:space="preserve">Bài 13.  Bàn vẽ lắp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-Nội dung  của  bản vẽ lắp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-Đọc bản vẽ lắp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nội dung, công dụng của bản vẽ lắp.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cách đọc bản vẽ lắp đơn giản.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Rèn luyện kỹ năng lao động kỹ thuật, kỹ năng đọc bản ve theo trình tự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7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17/10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22/10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13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15.  Bản vẽ nhà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-Nội dung  của  bản vẽ nhà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-Kí hiệu qui ước một số bộ phận của ngôi nhà 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-Đọc bản vẽ nhà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nội dung, công dụng của bản vẽ các hình chiếu của ngôi nhà.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Biết được một số ký hiệu bằng hình vẽ của một số bộ phận dùng trên bản vẽ nhà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cách đọc bản vẽ nhà đơn giản.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14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iCs/>
                <w:sz w:val="26"/>
                <w:szCs w:val="26"/>
              </w:rPr>
              <w:t>Bài 16. TH .Đọc bản vẽ nhà đơn giản.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8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24/10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29/10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15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 Bài 17.  Vai trò của cơ khí trong sản xuất và đời </w:t>
            </w:r>
            <w:proofErr w:type="gramStart"/>
            <w:r w:rsidRPr="00C00DB9">
              <w:rPr>
                <w:sz w:val="26"/>
                <w:szCs w:val="26"/>
              </w:rPr>
              <w:t>sống .</w:t>
            </w:r>
            <w:proofErr w:type="gramEnd"/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 -Vai trò của cơ khí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-Sản phẩm cơ khí quanh ta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-Sản phẩm cơ khí được hình thành như thế nào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Biết được vai trò tầm quan trọng của cơ khí trong sx và đ/s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Hiểu được sản phẩm cơ khí là gì và sự đa dạng của các sản phẩm cơ khí.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Biết được quy trình hình thành (tạo ra ) sản phẩm cơ khí.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Hình thành kỹ năng làm việc theo quy trình, các </w:t>
            </w:r>
            <w:r w:rsidRPr="00C00DB9">
              <w:rPr>
                <w:rFonts w:eastAsia="Calibri"/>
                <w:sz w:val="26"/>
                <w:szCs w:val="26"/>
                <w:lang w:val="pl-PL"/>
              </w:rPr>
              <w:lastRenderedPageBreak/>
              <w:t>công đoạn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lastRenderedPageBreak/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16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18.  Vật liệu  cơ khí</w:t>
            </w:r>
          </w:p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-Các vật liệu cơ khí phổ </w:t>
            </w:r>
            <w:proofErr w:type="gramStart"/>
            <w:r w:rsidRPr="00C00DB9">
              <w:rPr>
                <w:sz w:val="26"/>
                <w:szCs w:val="26"/>
              </w:rPr>
              <w:t>biến .</w:t>
            </w:r>
            <w:proofErr w:type="gramEnd"/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-Tính chất cơ bản của vật liệu cơ </w:t>
            </w:r>
            <w:proofErr w:type="gramStart"/>
            <w:r w:rsidRPr="00C00DB9">
              <w:rPr>
                <w:sz w:val="26"/>
                <w:szCs w:val="26"/>
              </w:rPr>
              <w:t>khí .</w:t>
            </w:r>
            <w:proofErr w:type="gramEnd"/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 xml:space="preserve">- Biết cách phân loại các vật liệu cơ khí phổ biến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Biết được tính chất và công dụng của một số vật liệu phổ biến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So sánh được ưu nhược điểm và phạm vi sử dụng của VLKL và VLPKL</w:t>
            </w:r>
          </w:p>
          <w:p w:rsidR="00200C8E" w:rsidRPr="00072C24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Quan sát, tìm tòi các vật liệu cơ khí phổ biế</w:t>
            </w:r>
            <w:r>
              <w:rPr>
                <w:rFonts w:eastAsia="Calibri"/>
                <w:sz w:val="26"/>
                <w:szCs w:val="26"/>
                <w:lang w:val="pt-BR"/>
              </w:rPr>
              <w:t>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9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31/10.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5/11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17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Ôn tập giữa học kỳ 1</w:t>
            </w:r>
          </w:p>
          <w:p w:rsidR="00200C8E" w:rsidRPr="00C00DB9" w:rsidRDefault="00200C8E" w:rsidP="00200C8E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-Nội dung phần vẽ kĩ thuật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-Câu hỏi và bài tập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Hệ thống hoá và hiểu được một số kiến thức cơ bản về bản vẽ hình chiếu các khối hình học.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cách đọc bản vẽ chi tiết , bản vẽ lắp và bản vẽ nhà.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Chuẩn bị kiểm tra phần vẽ kĩ thuật.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Vẽ được các hình chiếu của vật thể, đọc được các loại bản vẽ đã học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18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  <w:lang w:val="nl-NL"/>
              </w:rPr>
            </w:pPr>
            <w:r w:rsidRPr="00C00DB9">
              <w:rPr>
                <w:b/>
                <w:sz w:val="26"/>
                <w:szCs w:val="26"/>
                <w:lang w:val="pt-BR"/>
              </w:rPr>
              <w:t>Kiểm tra giữa học kỳ 1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Hệ thống lại kiến thức đã học phần vẽ kỹ thuật</w:t>
            </w:r>
            <w:r w:rsidRPr="00C00DB9">
              <w:rPr>
                <w:rFonts w:eastAsia="Calibri"/>
                <w:sz w:val="26"/>
                <w:szCs w:val="26"/>
              </w:rPr>
              <w:t xml:space="preserve">, </w:t>
            </w:r>
            <w:r w:rsidRPr="00C00DB9">
              <w:rPr>
                <w:rFonts w:eastAsia="Calibri"/>
                <w:sz w:val="26"/>
                <w:szCs w:val="26"/>
                <w:lang w:val="pl-PL"/>
              </w:rPr>
              <w:t>cơ khí</w:t>
            </w:r>
            <w:r w:rsidRPr="00C00DB9">
              <w:rPr>
                <w:rFonts w:eastAsia="Calibri"/>
                <w:sz w:val="26"/>
                <w:szCs w:val="26"/>
              </w:rPr>
              <w:t xml:space="preserve">, an toàn điện.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Học sinh vận kiến thức đã học vào ôn tập và trả lời câu hỏi thành thạo.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C00DB9">
              <w:rPr>
                <w:sz w:val="26"/>
                <w:szCs w:val="26"/>
              </w:rPr>
              <w:t>Thực hiện tại lớp</w:t>
            </w:r>
            <w:r w:rsidRPr="00C00DB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</w:p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10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7/11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12/11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19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b/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20.Dụng cụ cơ khí</w:t>
            </w:r>
            <w:r w:rsidRPr="00C00DB9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-Dụng cụ đo và kiểm tra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-Dụng cụ tháo lắp và kẹp chặt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-Dụng cụ gia công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hình dáng, cấu tạo và vật liệu chế tạo các dụng cụ cầm tay đơn giản được sử dụng trong ngành cơ khí.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</w:t>
            </w:r>
            <w:r w:rsidRPr="00C00DB9">
              <w:rPr>
                <w:rFonts w:eastAsia="Calibri"/>
                <w:sz w:val="26"/>
                <w:szCs w:val="26"/>
                <w:lang w:val="de-DE"/>
              </w:rPr>
              <w:t xml:space="preserve">công dụng và cách sử dụng một số dụng cụ cơ khí phổ biến.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de-DE"/>
              </w:rPr>
              <w:t>- Rèn luyện kỹ năng sử dụng các dụng cụ cơ khí đúng theo quy định, an toàn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20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24.  Khái niệm về chi tiết máy lắp ghép</w:t>
            </w:r>
            <w:r w:rsidRPr="00C00DB9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-Khái niệm về chi tiết máy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-Chi tiết máy lắp ghép như thế </w:t>
            </w:r>
            <w:proofErr w:type="gramStart"/>
            <w:r w:rsidRPr="00C00DB9">
              <w:rPr>
                <w:sz w:val="26"/>
                <w:szCs w:val="26"/>
              </w:rPr>
              <w:t>nào ?</w:t>
            </w:r>
            <w:proofErr w:type="gramEnd"/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Hiểu được khái niệm và phân loại chi tiết máy.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Biết được các kiểu lắp gép của chi tiết máy.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Quan sat và tháo lắp các chi tiết đơn giản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11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14/11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lastRenderedPageBreak/>
              <w:t>Đến</w:t>
            </w:r>
            <w:r>
              <w:rPr>
                <w:sz w:val="26"/>
                <w:szCs w:val="26"/>
              </w:rPr>
              <w:t>19/11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Chủ đề: Mối ghép cố </w:t>
            </w:r>
            <w:r w:rsidRPr="00C00DB9">
              <w:rPr>
                <w:sz w:val="26"/>
                <w:szCs w:val="26"/>
              </w:rPr>
              <w:lastRenderedPageBreak/>
              <w:t xml:space="preserve">định </w:t>
            </w:r>
          </w:p>
          <w:p w:rsidR="00200C8E" w:rsidRPr="00C00DB9" w:rsidRDefault="00200C8E" w:rsidP="00200C8E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200C8E" w:rsidRPr="00C00DB9" w:rsidRDefault="00200C8E" w:rsidP="00200C8E">
            <w:pPr>
              <w:rPr>
                <w:b/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lastRenderedPageBreak/>
              <w:t xml:space="preserve">Bài 25.  Mối ghép cố định. Mối ghép không </w:t>
            </w:r>
            <w:r w:rsidRPr="00C00DB9">
              <w:rPr>
                <w:sz w:val="26"/>
                <w:szCs w:val="26"/>
              </w:rPr>
              <w:lastRenderedPageBreak/>
              <w:t>tháo được</w:t>
            </w:r>
          </w:p>
        </w:tc>
        <w:tc>
          <w:tcPr>
            <w:tcW w:w="3119" w:type="dxa"/>
            <w:gridSpan w:val="2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lastRenderedPageBreak/>
              <w:t xml:space="preserve"> -Mối ghép cố định </w:t>
            </w:r>
          </w:p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-Mối ghép không tháo được </w:t>
            </w:r>
          </w:p>
        </w:tc>
        <w:tc>
          <w:tcPr>
            <w:tcW w:w="5386" w:type="dxa"/>
            <w:vMerge w:val="restart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it-IT"/>
              </w:rPr>
            </w:pPr>
            <w:r w:rsidRPr="00C00DB9">
              <w:rPr>
                <w:rFonts w:eastAsia="Calibri"/>
                <w:sz w:val="26"/>
                <w:szCs w:val="26"/>
                <w:lang w:val="it-IT"/>
              </w:rPr>
              <w:t xml:space="preserve">- Hiểu được khái niêm, phân loại mối ghép cố định.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it-IT"/>
              </w:rPr>
            </w:pPr>
            <w:r w:rsidRPr="00C00DB9">
              <w:rPr>
                <w:rFonts w:eastAsia="Calibri"/>
                <w:sz w:val="26"/>
                <w:szCs w:val="26"/>
                <w:lang w:val="it-IT"/>
              </w:rPr>
              <w:t xml:space="preserve">- Biết được cấu tạo, đặc điểm và dứng dụng của một số mối gép không tháo được thường gặp.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lastRenderedPageBreak/>
              <w:t xml:space="preserve">- Biết được cấu tạo, đặc điểm và ứng dụng của một số mối ghép tháo được thường gặp. </w:t>
            </w:r>
          </w:p>
          <w:p w:rsidR="00200C8E" w:rsidRPr="00C00DB9" w:rsidRDefault="00200C8E" w:rsidP="00200C8E">
            <w:pPr>
              <w:rPr>
                <w:rFonts w:eastAsia="Calibri"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lastRenderedPageBreak/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22</w:t>
            </w:r>
          </w:p>
        </w:tc>
        <w:tc>
          <w:tcPr>
            <w:tcW w:w="850" w:type="dxa"/>
            <w:vMerge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26. Mối ghép tháo được</w:t>
            </w:r>
            <w:r w:rsidRPr="00C00DB9">
              <w:rPr>
                <w:b/>
                <w:sz w:val="26"/>
                <w:szCs w:val="26"/>
              </w:rPr>
              <w:t xml:space="preserve"> </w:t>
            </w:r>
            <w:r w:rsidRPr="00C00DB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 -Mối ghép bằng ren </w:t>
            </w:r>
          </w:p>
        </w:tc>
        <w:tc>
          <w:tcPr>
            <w:tcW w:w="538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12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21/11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26/11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23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b/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27.  Mối ghép động</w:t>
            </w:r>
            <w:r w:rsidRPr="00C00DB9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-Thế nào là mối ghép động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-Các loại khớp động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Hiểu được khái niệm về mối ghép động.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cấu tạo, đặc điểm và ứng dụng của các mối ghép động.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24</w:t>
            </w:r>
          </w:p>
        </w:tc>
        <w:tc>
          <w:tcPr>
            <w:tcW w:w="1134" w:type="dxa"/>
            <w:gridSpan w:val="3"/>
            <w:vMerge w:val="restart"/>
            <w:shd w:val="clear" w:color="auto" w:fill="FFFFFF"/>
          </w:tcPr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  <w:r w:rsidRPr="00C00DB9">
              <w:rPr>
                <w:b/>
                <w:sz w:val="26"/>
                <w:szCs w:val="26"/>
              </w:rPr>
              <w:t>Chủ đề: Truyền và biến đổi chuyển động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29.  Truyền chuyển động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-Tại sao cần truyền chuyển động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-Bộ truyền chuyển động </w:t>
            </w:r>
          </w:p>
        </w:tc>
        <w:tc>
          <w:tcPr>
            <w:tcW w:w="5386" w:type="dxa"/>
            <w:vMerge w:val="restart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Hiểu</w:t>
            </w:r>
            <w:bookmarkStart w:id="0" w:name="_GoBack"/>
            <w:bookmarkEnd w:id="0"/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 được tại sao phải truyền chuyển động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Biết được cấu tạo , nguyên lí làm việc và ứng dụng của một số cơ cấu truyền động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</w:rPr>
              <w:t xml:space="preserve">- </w:t>
            </w: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Hiểu được cấu </w:t>
            </w:r>
            <w:proofErr w:type="gramStart"/>
            <w:r w:rsidRPr="00C00DB9">
              <w:rPr>
                <w:rFonts w:eastAsia="Calibri"/>
                <w:sz w:val="26"/>
                <w:szCs w:val="26"/>
                <w:lang w:val="pl-PL"/>
              </w:rPr>
              <w:t>tạo ,</w:t>
            </w:r>
            <w:proofErr w:type="gramEnd"/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 nguyên lí hoạt động và ứng dụng của một số cơ cấu biến đổi chuyển động thường dùng.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Hiểu được cấu tạo và nguyên lí làm việc của một số bộ truyền và biến đổi chuyển độ</w:t>
            </w:r>
            <w:r>
              <w:rPr>
                <w:rFonts w:eastAsia="Calibri"/>
                <w:sz w:val="26"/>
                <w:szCs w:val="26"/>
                <w:lang w:val="pl-PL"/>
              </w:rPr>
              <w:t>ng.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Tháo, lắp được và kiểm tra tỉ số truyền của các bộ truyền động.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13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28/11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3/12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gridSpan w:val="3"/>
            <w:vMerge/>
            <w:shd w:val="clear" w:color="auto" w:fill="FFFFFF"/>
          </w:tcPr>
          <w:p w:rsidR="00200C8E" w:rsidRPr="00C00DB9" w:rsidRDefault="00200C8E" w:rsidP="00200C8E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30.  Biến dổi chuyển động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 Tại sao cần biến đổi chuyển động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-Một số cơ cấu biến đổi chuyển động </w:t>
            </w:r>
          </w:p>
        </w:tc>
        <w:tc>
          <w:tcPr>
            <w:tcW w:w="538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rFonts w:eastAsia="Calibri"/>
                <w:sz w:val="26"/>
                <w:szCs w:val="26"/>
                <w:lang w:val="pl-PL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26</w:t>
            </w:r>
          </w:p>
        </w:tc>
        <w:tc>
          <w:tcPr>
            <w:tcW w:w="1134" w:type="dxa"/>
            <w:gridSpan w:val="3"/>
            <w:vMerge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31.  Thực hành: Truyền và biến đổi chuyển </w:t>
            </w:r>
            <w:proofErr w:type="gramStart"/>
            <w:r w:rsidRPr="00C00DB9">
              <w:rPr>
                <w:sz w:val="26"/>
                <w:szCs w:val="26"/>
              </w:rPr>
              <w:t>động .</w:t>
            </w:r>
            <w:proofErr w:type="gramEnd"/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-Nội dung và trình tự thực hành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-Báo cáo thực hành </w:t>
            </w:r>
          </w:p>
        </w:tc>
        <w:tc>
          <w:tcPr>
            <w:tcW w:w="538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14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5/12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10/12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27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32.  Vai trò của điện năng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-Điện năng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-Vai trò của điện năng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bCs/>
                <w:sz w:val="26"/>
                <w:szCs w:val="26"/>
                <w:lang w:val="nl-NL"/>
              </w:rPr>
              <w:t>- Biết được quy trình sản xuất năng lượng điện từ các nguồn tài nguyên thiên nhiên và truyền tải điện năng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b/>
                <w:bCs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bCs/>
                <w:sz w:val="26"/>
                <w:szCs w:val="26"/>
                <w:lang w:val="nl-NL"/>
              </w:rPr>
              <w:t xml:space="preserve">- Hiểu được vai trò của điện năng trong sản xuất và đời sống.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28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33.  An toàn </w:t>
            </w:r>
            <w:proofErr w:type="gramStart"/>
            <w:r w:rsidRPr="00C00DB9">
              <w:rPr>
                <w:sz w:val="26"/>
                <w:szCs w:val="26"/>
              </w:rPr>
              <w:t>điện</w:t>
            </w:r>
            <w:r w:rsidRPr="00C00DB9">
              <w:rPr>
                <w:b/>
                <w:sz w:val="26"/>
                <w:szCs w:val="26"/>
              </w:rPr>
              <w:t xml:space="preserve"> </w:t>
            </w:r>
            <w:r w:rsidRPr="00C00DB9">
              <w:rPr>
                <w:sz w:val="26"/>
                <w:szCs w:val="26"/>
              </w:rPr>
              <w:t>.</w:t>
            </w:r>
            <w:proofErr w:type="gramEnd"/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-Vì sao xảy ra tai nạn điện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-Một số biện pháp an toàn điện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Hiểu được nguyên nhân gây tai nạn điên, sự nguy hiểm của dòng điện đối với cơ thể người.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được một số biên pháp an toàn điện trong sản xuất và đời sống.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15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12/12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17/12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29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34.  Thục hành: Dụng cụ bảo vệ an toàn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-Nội dung và trình tự thực hành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-Báo cáo thực hành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HS hiểu được công dụng, cấu tạo của một số dụng cụ bảo vệ an toàn điện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HS sử dụng được một số dụng cụ bảo vệ an toàn điện.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30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35.  </w:t>
            </w:r>
            <w:r w:rsidRPr="00C00DB9">
              <w:rPr>
                <w:sz w:val="26"/>
                <w:szCs w:val="26"/>
                <w:lang w:val="sv-SE"/>
              </w:rPr>
              <w:t xml:space="preserve">Thực hành cứu người bị tai nạn điện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-Nội dung và trình tự thực hành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-Báo cáo thực hành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HS biết cách tách nạn nhân ra khỏi nguồn điện.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Biết cách sơ cứu nạn nhân do bị điện giật.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shd w:val="clear" w:color="auto" w:fill="FFFFFF"/>
          </w:tcPr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16</w:t>
            </w: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19/12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24/12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31</w:t>
            </w:r>
          </w:p>
        </w:tc>
        <w:tc>
          <w:tcPr>
            <w:tcW w:w="2126" w:type="dxa"/>
            <w:gridSpan w:val="4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Bài 36.  </w:t>
            </w:r>
            <w:r w:rsidRPr="00C00DB9">
              <w:rPr>
                <w:iCs/>
                <w:sz w:val="26"/>
                <w:szCs w:val="26"/>
              </w:rPr>
              <w:t xml:space="preserve">Vật liệu kĩ thuật điện 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*Vật liệu dẫn điện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-Vật liệu cách điện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-Vật liệu dẫn từ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Nhận biết được vật liêu dẫn điên, vật liệu cách điện, vât liệu dẫn từ.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Hiểu được đặc tính, công dụng của vật liệu dẫn điên, vật liệu cách điện, vật liệu dẫn từ.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ind w:left="-108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32</w:t>
            </w:r>
          </w:p>
        </w:tc>
        <w:tc>
          <w:tcPr>
            <w:tcW w:w="992" w:type="dxa"/>
            <w:gridSpan w:val="2"/>
            <w:vMerge w:val="restart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  <w:r w:rsidRPr="00C00DB9">
              <w:rPr>
                <w:b/>
                <w:sz w:val="26"/>
                <w:szCs w:val="26"/>
              </w:rPr>
              <w:t xml:space="preserve">Chủ đề: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Đồ dùng loại điện -quang</w:t>
            </w:r>
          </w:p>
        </w:tc>
        <w:tc>
          <w:tcPr>
            <w:tcW w:w="1659" w:type="dxa"/>
            <w:gridSpan w:val="3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38. Đồ dùng loại điện-quang. Đèn sợi đốt.</w:t>
            </w:r>
          </w:p>
        </w:tc>
        <w:tc>
          <w:tcPr>
            <w:tcW w:w="2594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-Phân loại đèn điện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-Đèn sợi đốt </w:t>
            </w:r>
          </w:p>
        </w:tc>
        <w:tc>
          <w:tcPr>
            <w:tcW w:w="5386" w:type="dxa"/>
            <w:vMerge w:val="restart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Hiểu được nguyên lí làm việc và cấu tạo của đèn sợi đốt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Hiểu được các đặc điểm, SLKT và cách sử dụng của đèn sợi đốt.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 xml:space="preserve">- Hiểu được nguyên lí làm việc, cấu tạo và đặc điểm đèn huỳnh quang. 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C00DB9">
              <w:rPr>
                <w:rFonts w:eastAsia="Calibri"/>
                <w:sz w:val="26"/>
                <w:szCs w:val="26"/>
                <w:lang w:val="nl-NL"/>
              </w:rPr>
              <w:t>- Biết được ưu, nhược điểm của mỗi loại đèn điện để lựa chọn hợp lí đèn chiếu sáng trong nhà</w:t>
            </w:r>
          </w:p>
          <w:p w:rsidR="00200C8E" w:rsidRPr="00C00DB9" w:rsidRDefault="00200C8E" w:rsidP="00200C8E">
            <w:pPr>
              <w:rPr>
                <w:rFonts w:eastAsia="Calibri"/>
                <w:sz w:val="26"/>
                <w:szCs w:val="26"/>
                <w:lang w:val="pl-PL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</w:tcPr>
          <w:p w:rsidR="00200C8E" w:rsidRDefault="00200C8E" w:rsidP="00200C8E">
            <w:pPr>
              <w:rPr>
                <w:sz w:val="26"/>
                <w:szCs w:val="26"/>
              </w:rPr>
            </w:pPr>
          </w:p>
          <w:p w:rsidR="00200C8E" w:rsidRPr="00793356" w:rsidRDefault="00200C8E" w:rsidP="00200C8E">
            <w:pPr>
              <w:jc w:val="center"/>
              <w:rPr>
                <w:b/>
                <w:sz w:val="26"/>
                <w:szCs w:val="26"/>
              </w:rPr>
            </w:pPr>
            <w:r w:rsidRPr="00793356">
              <w:rPr>
                <w:b/>
                <w:sz w:val="26"/>
                <w:szCs w:val="26"/>
              </w:rPr>
              <w:t>17</w:t>
            </w:r>
          </w:p>
          <w:p w:rsidR="00200C8E" w:rsidRDefault="00200C8E" w:rsidP="00200C8E">
            <w:pPr>
              <w:jc w:val="center"/>
              <w:rPr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26/12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>31/12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33</w:t>
            </w:r>
          </w:p>
        </w:tc>
        <w:tc>
          <w:tcPr>
            <w:tcW w:w="992" w:type="dxa"/>
            <w:gridSpan w:val="2"/>
            <w:vMerge/>
            <w:shd w:val="clear" w:color="auto" w:fill="FFFFFF"/>
          </w:tcPr>
          <w:p w:rsidR="00200C8E" w:rsidRPr="00C00DB9" w:rsidRDefault="00200C8E" w:rsidP="00200C8E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659" w:type="dxa"/>
            <w:gridSpan w:val="3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Bài 39. Đèn huỳnh quang</w:t>
            </w:r>
          </w:p>
        </w:tc>
        <w:tc>
          <w:tcPr>
            <w:tcW w:w="2594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-Đèn ống huỳnh quang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-Đèn compac  huynh</w:t>
            </w:r>
            <w:r w:rsidRPr="00C00DB9">
              <w:rPr>
                <w:sz w:val="26"/>
                <w:szCs w:val="26"/>
              </w:rPr>
              <w:t xml:space="preserve"> quang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-So sánh đèn sợi đốt và đèn huỳnh quang </w:t>
            </w:r>
          </w:p>
        </w:tc>
        <w:tc>
          <w:tcPr>
            <w:tcW w:w="538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34</w:t>
            </w:r>
          </w:p>
        </w:tc>
        <w:tc>
          <w:tcPr>
            <w:tcW w:w="992" w:type="dxa"/>
            <w:gridSpan w:val="2"/>
            <w:vMerge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1659" w:type="dxa"/>
            <w:gridSpan w:val="3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iCs/>
                <w:sz w:val="26"/>
                <w:szCs w:val="26"/>
              </w:rPr>
              <w:t>Bài 40.    TH Đèn ống huỳnh quang</w:t>
            </w:r>
            <w:r w:rsidRPr="00C00DB9">
              <w:rPr>
                <w:sz w:val="26"/>
                <w:szCs w:val="26"/>
              </w:rPr>
              <w:t>.</w:t>
            </w:r>
          </w:p>
        </w:tc>
        <w:tc>
          <w:tcPr>
            <w:tcW w:w="2594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Chuẩn bị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-Nội dung và trình tự thực hành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-Báo cáo thực hành</w:t>
            </w:r>
          </w:p>
        </w:tc>
        <w:tc>
          <w:tcPr>
            <w:tcW w:w="538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 w:val="restart"/>
            <w:shd w:val="clear" w:color="auto" w:fill="FFFFFF"/>
            <w:vAlign w:val="center"/>
          </w:tcPr>
          <w:p w:rsidR="00200C8E" w:rsidRPr="00793356" w:rsidRDefault="00200C8E" w:rsidP="00200C8E">
            <w:pPr>
              <w:jc w:val="center"/>
              <w:rPr>
                <w:b/>
                <w:iCs/>
                <w:sz w:val="26"/>
                <w:szCs w:val="26"/>
              </w:rPr>
            </w:pPr>
            <w:r w:rsidRPr="00793356">
              <w:rPr>
                <w:b/>
                <w:iCs/>
                <w:sz w:val="26"/>
                <w:szCs w:val="26"/>
              </w:rPr>
              <w:t>18</w:t>
            </w:r>
          </w:p>
          <w:p w:rsidR="00200C8E" w:rsidRDefault="00200C8E" w:rsidP="00200C8E">
            <w:pPr>
              <w:jc w:val="center"/>
              <w:rPr>
                <w:iCs/>
                <w:sz w:val="26"/>
                <w:szCs w:val="26"/>
              </w:rPr>
            </w:pPr>
          </w:p>
          <w:p w:rsidR="00200C8E" w:rsidRPr="00C00DB9" w:rsidRDefault="00200C8E" w:rsidP="00200C8E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02/01</w:t>
            </w:r>
          </w:p>
          <w:p w:rsidR="00200C8E" w:rsidRPr="00C00DB9" w:rsidRDefault="00200C8E" w:rsidP="00200C8E">
            <w:pPr>
              <w:jc w:val="center"/>
              <w:rPr>
                <w:iCs/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7/01</w:t>
            </w: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35</w:t>
            </w:r>
          </w:p>
        </w:tc>
        <w:tc>
          <w:tcPr>
            <w:tcW w:w="2651" w:type="dxa"/>
            <w:gridSpan w:val="5"/>
            <w:shd w:val="clear" w:color="auto" w:fill="FFFFFF"/>
          </w:tcPr>
          <w:p w:rsidR="00200C8E" w:rsidRPr="00C00DB9" w:rsidRDefault="00200C8E" w:rsidP="00200C8E">
            <w:pPr>
              <w:rPr>
                <w:iCs/>
                <w:sz w:val="26"/>
                <w:szCs w:val="26"/>
              </w:rPr>
            </w:pPr>
            <w:r w:rsidRPr="00C00DB9">
              <w:rPr>
                <w:iCs/>
                <w:sz w:val="26"/>
                <w:szCs w:val="26"/>
              </w:rPr>
              <w:t>Ôn tập cuối học kỳ 1</w:t>
            </w:r>
          </w:p>
        </w:tc>
        <w:tc>
          <w:tcPr>
            <w:tcW w:w="2594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-Lý thuyết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 xml:space="preserve">-Bài tập </w:t>
            </w: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Hệ thống lại kiến thức đã học phần vẽ kỹ thuật</w:t>
            </w:r>
            <w:r w:rsidRPr="00C00DB9">
              <w:rPr>
                <w:rFonts w:eastAsia="Calibri"/>
                <w:sz w:val="26"/>
                <w:szCs w:val="26"/>
              </w:rPr>
              <w:t xml:space="preserve">, </w:t>
            </w:r>
            <w:r w:rsidRPr="00C00DB9">
              <w:rPr>
                <w:rFonts w:eastAsia="Calibri"/>
                <w:sz w:val="26"/>
                <w:szCs w:val="26"/>
                <w:lang w:val="pl-PL"/>
              </w:rPr>
              <w:t>cơ khí</w:t>
            </w:r>
            <w:r w:rsidRPr="00C00DB9">
              <w:rPr>
                <w:rFonts w:eastAsia="Calibri"/>
                <w:sz w:val="26"/>
                <w:szCs w:val="26"/>
              </w:rPr>
              <w:t xml:space="preserve">, an toàn điện.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Giúp học sinh nắm vững được kiến thức trọng tâm ở từng chương được tóm tắt dưới dạng sơ đồ để học sinh dễ nhớ. </w:t>
            </w:r>
          </w:p>
          <w:p w:rsidR="00200C8E" w:rsidRPr="00C00DB9" w:rsidRDefault="00200C8E" w:rsidP="00200C8E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 xml:space="preserve">- Học sinh vận kiến thức đã học vào ôn tập và trả lời câu hỏi thành thạo.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spacing w:line="276" w:lineRule="auto"/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</w:tr>
      <w:tr w:rsidR="00200C8E" w:rsidRPr="00C00DB9" w:rsidTr="00200C8E">
        <w:trPr>
          <w:trHeight w:val="113"/>
        </w:trPr>
        <w:tc>
          <w:tcPr>
            <w:tcW w:w="1276" w:type="dxa"/>
            <w:vMerge/>
            <w:shd w:val="clear" w:color="auto" w:fill="FFFFFF"/>
            <w:vAlign w:val="center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200C8E" w:rsidRPr="00C00DB9" w:rsidRDefault="00200C8E" w:rsidP="00200C8E">
            <w:pPr>
              <w:jc w:val="center"/>
              <w:rPr>
                <w:sz w:val="26"/>
                <w:szCs w:val="26"/>
              </w:rPr>
            </w:pPr>
            <w:r w:rsidRPr="00C00DB9">
              <w:rPr>
                <w:sz w:val="26"/>
                <w:szCs w:val="26"/>
              </w:rPr>
              <w:t>36</w:t>
            </w:r>
          </w:p>
        </w:tc>
        <w:tc>
          <w:tcPr>
            <w:tcW w:w="2651" w:type="dxa"/>
            <w:gridSpan w:val="5"/>
            <w:shd w:val="clear" w:color="auto" w:fill="FFFFFF"/>
          </w:tcPr>
          <w:p w:rsidR="00200C8E" w:rsidRPr="00C00DB9" w:rsidRDefault="00200C8E" w:rsidP="00200C8E">
            <w:pPr>
              <w:rPr>
                <w:b/>
                <w:iCs/>
                <w:sz w:val="26"/>
                <w:szCs w:val="26"/>
              </w:rPr>
            </w:pPr>
            <w:r w:rsidRPr="00C00DB9">
              <w:rPr>
                <w:b/>
                <w:iCs/>
                <w:sz w:val="26"/>
                <w:szCs w:val="26"/>
              </w:rPr>
              <w:t>Kiểm tra cuối học kì I</w:t>
            </w:r>
          </w:p>
          <w:p w:rsidR="00200C8E" w:rsidRPr="00C00DB9" w:rsidRDefault="00200C8E" w:rsidP="00200C8E">
            <w:pPr>
              <w:rPr>
                <w:b/>
                <w:sz w:val="26"/>
                <w:szCs w:val="26"/>
              </w:rPr>
            </w:pPr>
          </w:p>
        </w:tc>
        <w:tc>
          <w:tcPr>
            <w:tcW w:w="2594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rFonts w:eastAsia="Calibri"/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Hệ thống lại kiến thức đã học phần vẽ kỹ thuật</w:t>
            </w:r>
            <w:r w:rsidRPr="00C00DB9">
              <w:rPr>
                <w:rFonts w:eastAsia="Calibri"/>
                <w:sz w:val="26"/>
                <w:szCs w:val="26"/>
              </w:rPr>
              <w:t xml:space="preserve">, </w:t>
            </w:r>
            <w:r w:rsidRPr="00C00DB9">
              <w:rPr>
                <w:rFonts w:eastAsia="Calibri"/>
                <w:sz w:val="26"/>
                <w:szCs w:val="26"/>
                <w:lang w:val="pl-PL"/>
              </w:rPr>
              <w:lastRenderedPageBreak/>
              <w:t>cơ khí</w:t>
            </w:r>
            <w:r w:rsidRPr="00C00DB9">
              <w:rPr>
                <w:rFonts w:eastAsia="Calibri"/>
                <w:sz w:val="26"/>
                <w:szCs w:val="26"/>
              </w:rPr>
              <w:t xml:space="preserve">, an toàn điện. </w:t>
            </w:r>
          </w:p>
          <w:p w:rsidR="00200C8E" w:rsidRPr="00C00DB9" w:rsidRDefault="00200C8E" w:rsidP="00200C8E">
            <w:pPr>
              <w:rPr>
                <w:sz w:val="26"/>
                <w:szCs w:val="26"/>
              </w:rPr>
            </w:pPr>
            <w:r w:rsidRPr="00C00DB9">
              <w:rPr>
                <w:rFonts w:eastAsia="Calibri"/>
                <w:sz w:val="26"/>
                <w:szCs w:val="26"/>
                <w:lang w:val="pl-PL"/>
              </w:rPr>
              <w:t>- Học sinh vận kiến thức đã học vào ôn tập và trả lời câu hỏi thành thạo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00C8E" w:rsidRPr="00C00DB9" w:rsidRDefault="00200C8E" w:rsidP="00200C8E">
            <w:pPr>
              <w:rPr>
                <w:sz w:val="26"/>
                <w:szCs w:val="26"/>
              </w:rPr>
            </w:pPr>
          </w:p>
        </w:tc>
      </w:tr>
    </w:tbl>
    <w:p w:rsidR="00AD78B8" w:rsidRPr="00C00DB9" w:rsidRDefault="00AD78B8" w:rsidP="00072C24">
      <w:pPr>
        <w:rPr>
          <w:b/>
          <w:sz w:val="26"/>
          <w:szCs w:val="26"/>
          <w:lang w:val="pl-PL"/>
        </w:rPr>
      </w:pPr>
    </w:p>
    <w:p w:rsidR="00AD78B8" w:rsidRPr="00C00DB9" w:rsidRDefault="00AD78B8" w:rsidP="00AD78B8">
      <w:pPr>
        <w:rPr>
          <w:b/>
          <w:sz w:val="26"/>
          <w:szCs w:val="26"/>
          <w:lang w:val="pl-PL"/>
        </w:rPr>
      </w:pPr>
      <w:r w:rsidRPr="00C00DB9">
        <w:rPr>
          <w:sz w:val="26"/>
          <w:szCs w:val="26"/>
          <w:lang w:val="pl-PL"/>
        </w:rPr>
        <w:tab/>
      </w:r>
      <w:r w:rsidRPr="00C00DB9">
        <w:rPr>
          <w:b/>
          <w:sz w:val="26"/>
          <w:szCs w:val="26"/>
          <w:lang w:val="pl-PL"/>
        </w:rPr>
        <w:t xml:space="preserve"> </w:t>
      </w:r>
    </w:p>
    <w:p w:rsidR="00AD78B8" w:rsidRPr="00C00DB9" w:rsidRDefault="00AD78B8" w:rsidP="00AD78B8">
      <w:pPr>
        <w:ind w:firstLine="360"/>
        <w:jc w:val="both"/>
        <w:rPr>
          <w:b/>
          <w:sz w:val="26"/>
          <w:szCs w:val="26"/>
        </w:rPr>
      </w:pPr>
      <w:r w:rsidRPr="00C00DB9">
        <w:rPr>
          <w:b/>
          <w:sz w:val="26"/>
          <w:szCs w:val="26"/>
        </w:rPr>
        <w:t xml:space="preserve">                                      </w:t>
      </w:r>
      <w:r w:rsidR="00CF6994">
        <w:rPr>
          <w:b/>
          <w:sz w:val="26"/>
          <w:szCs w:val="26"/>
        </w:rPr>
        <w:t xml:space="preserve">                                          </w:t>
      </w:r>
      <w:r w:rsidRPr="00C00DB9">
        <w:rPr>
          <w:b/>
          <w:sz w:val="26"/>
          <w:szCs w:val="26"/>
        </w:rPr>
        <w:t xml:space="preserve"> </w:t>
      </w:r>
      <w:r w:rsidR="00CF6994">
        <w:rPr>
          <w:b/>
          <w:sz w:val="26"/>
          <w:szCs w:val="26"/>
        </w:rPr>
        <w:t xml:space="preserve">             </w:t>
      </w:r>
      <w:r w:rsidR="00200C8E">
        <w:rPr>
          <w:b/>
          <w:sz w:val="26"/>
          <w:szCs w:val="26"/>
        </w:rPr>
        <w:t xml:space="preserve">                            </w:t>
      </w:r>
      <w:r w:rsidR="00CF6994" w:rsidRPr="00CF6994">
        <w:rPr>
          <w:b/>
          <w:i/>
          <w:sz w:val="26"/>
          <w:szCs w:val="26"/>
        </w:rPr>
        <w:t>Đại sơn, ngày 02 tháng 09 năm 2022</w:t>
      </w:r>
      <w:r w:rsidRPr="00C00DB9">
        <w:rPr>
          <w:b/>
          <w:sz w:val="26"/>
          <w:szCs w:val="26"/>
        </w:rPr>
        <w:t xml:space="preserve">                    </w:t>
      </w:r>
    </w:p>
    <w:p w:rsidR="00AD78B8" w:rsidRPr="00C00DB9" w:rsidRDefault="00AD78B8" w:rsidP="00AD78B8">
      <w:pPr>
        <w:rPr>
          <w:b/>
          <w:sz w:val="26"/>
          <w:szCs w:val="26"/>
          <w:lang w:val="pl-PL"/>
        </w:rPr>
      </w:pPr>
      <w:r w:rsidRPr="00C00DB9">
        <w:rPr>
          <w:b/>
          <w:sz w:val="26"/>
          <w:szCs w:val="26"/>
          <w:lang w:val="pl-PL"/>
        </w:rPr>
        <w:t xml:space="preserve">                   </w:t>
      </w:r>
      <w:r w:rsidR="00200C8E">
        <w:rPr>
          <w:b/>
          <w:sz w:val="26"/>
          <w:szCs w:val="26"/>
          <w:lang w:val="pl-PL"/>
        </w:rPr>
        <w:t xml:space="preserve">    </w:t>
      </w:r>
      <w:r w:rsidR="00CF6994">
        <w:rPr>
          <w:b/>
          <w:sz w:val="26"/>
          <w:szCs w:val="26"/>
          <w:lang w:val="pl-PL"/>
        </w:rPr>
        <w:t xml:space="preserve"> </w:t>
      </w:r>
      <w:r w:rsidR="00200C8E" w:rsidRPr="00C00DB9">
        <w:rPr>
          <w:b/>
          <w:sz w:val="26"/>
          <w:szCs w:val="26"/>
        </w:rPr>
        <w:t>TỔ TRƯỞNG</w:t>
      </w:r>
      <w:r w:rsidR="00CF6994">
        <w:rPr>
          <w:b/>
          <w:sz w:val="26"/>
          <w:szCs w:val="26"/>
          <w:lang w:val="pl-PL"/>
        </w:rPr>
        <w:t xml:space="preserve">    </w:t>
      </w:r>
      <w:r w:rsidR="00200C8E">
        <w:rPr>
          <w:b/>
          <w:sz w:val="26"/>
          <w:szCs w:val="26"/>
          <w:lang w:val="pl-PL"/>
        </w:rPr>
        <w:t xml:space="preserve">                                                                                            </w:t>
      </w:r>
      <w:r w:rsidR="00CF6994">
        <w:rPr>
          <w:b/>
          <w:sz w:val="26"/>
          <w:szCs w:val="26"/>
          <w:lang w:val="pl-PL"/>
        </w:rPr>
        <w:t>GIÁO VIÊN</w:t>
      </w:r>
    </w:p>
    <w:p w:rsidR="00AD78B8" w:rsidRPr="00C00DB9" w:rsidRDefault="00AD78B8" w:rsidP="00AD78B8">
      <w:pPr>
        <w:rPr>
          <w:b/>
          <w:sz w:val="26"/>
          <w:szCs w:val="26"/>
          <w:lang w:val="pl-PL"/>
        </w:rPr>
      </w:pPr>
    </w:p>
    <w:p w:rsidR="00AD78B8" w:rsidRPr="00C00DB9" w:rsidRDefault="00AD78B8" w:rsidP="00AD78B8">
      <w:pPr>
        <w:rPr>
          <w:b/>
          <w:sz w:val="26"/>
          <w:szCs w:val="26"/>
          <w:lang w:val="pl-PL"/>
        </w:rPr>
      </w:pPr>
    </w:p>
    <w:p w:rsidR="00AD78B8" w:rsidRPr="00C00DB9" w:rsidRDefault="00AD78B8" w:rsidP="00AD78B8">
      <w:pPr>
        <w:rPr>
          <w:b/>
          <w:sz w:val="26"/>
          <w:szCs w:val="26"/>
          <w:lang w:val="pl-PL"/>
        </w:rPr>
      </w:pPr>
    </w:p>
    <w:p w:rsidR="00200C8E" w:rsidRDefault="00200C8E" w:rsidP="00AD78B8">
      <w:pPr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 xml:space="preserve">                  </w:t>
      </w:r>
    </w:p>
    <w:p w:rsidR="00AD78B8" w:rsidRPr="00C00DB9" w:rsidRDefault="00200C8E" w:rsidP="00AD78B8">
      <w:pPr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 xml:space="preserve">                   </w:t>
      </w:r>
      <w:r w:rsidR="00CF6994">
        <w:rPr>
          <w:b/>
          <w:sz w:val="26"/>
          <w:szCs w:val="26"/>
          <w:lang w:val="pl-PL"/>
        </w:rPr>
        <w:t xml:space="preserve">Đặng Thị Ánh Tuyết </w:t>
      </w:r>
      <w:r>
        <w:rPr>
          <w:b/>
          <w:sz w:val="26"/>
          <w:szCs w:val="26"/>
          <w:lang w:val="pl-PL"/>
        </w:rPr>
        <w:t xml:space="preserve">                                                                                        </w:t>
      </w:r>
      <w:r w:rsidR="00CF6994">
        <w:rPr>
          <w:b/>
          <w:sz w:val="26"/>
          <w:szCs w:val="26"/>
          <w:lang w:val="pl-PL"/>
        </w:rPr>
        <w:t>Phan Xuân Thu</w:t>
      </w:r>
    </w:p>
    <w:p w:rsidR="00AD78B8" w:rsidRPr="00C00DB9" w:rsidRDefault="00AD78B8" w:rsidP="00AD78B8">
      <w:pPr>
        <w:rPr>
          <w:b/>
          <w:sz w:val="26"/>
          <w:szCs w:val="26"/>
          <w:lang w:val="pl-PL"/>
        </w:rPr>
      </w:pPr>
    </w:p>
    <w:p w:rsidR="00AD78B8" w:rsidRPr="00C00DB9" w:rsidRDefault="00AD78B8" w:rsidP="00AD78B8">
      <w:pPr>
        <w:rPr>
          <w:b/>
          <w:sz w:val="26"/>
          <w:szCs w:val="26"/>
          <w:lang w:val="pl-PL"/>
        </w:rPr>
      </w:pPr>
    </w:p>
    <w:p w:rsidR="00AD78B8" w:rsidRPr="00C00DB9" w:rsidRDefault="00AD78B8" w:rsidP="00AD78B8">
      <w:pPr>
        <w:rPr>
          <w:sz w:val="26"/>
          <w:szCs w:val="26"/>
          <w:lang w:val="pl-PL"/>
        </w:rPr>
      </w:pPr>
      <w:r w:rsidRPr="00C00DB9">
        <w:rPr>
          <w:sz w:val="26"/>
          <w:szCs w:val="26"/>
          <w:lang w:val="pl-PL"/>
        </w:rPr>
        <w:t xml:space="preserve">                                                                            </w:t>
      </w:r>
    </w:p>
    <w:p w:rsidR="00AD78B8" w:rsidRPr="00C00DB9" w:rsidRDefault="00AD78B8" w:rsidP="00AD78B8">
      <w:pPr>
        <w:rPr>
          <w:sz w:val="26"/>
          <w:szCs w:val="26"/>
          <w:lang w:val="pl-PL"/>
        </w:rPr>
      </w:pPr>
      <w:r w:rsidRPr="00C00DB9">
        <w:rPr>
          <w:sz w:val="26"/>
          <w:szCs w:val="26"/>
          <w:lang w:val="pl-PL"/>
        </w:rPr>
        <w:t xml:space="preserve">                                                                                                                               </w:t>
      </w:r>
    </w:p>
    <w:p w:rsidR="00AD78B8" w:rsidRPr="00C00DB9" w:rsidRDefault="00AD78B8" w:rsidP="00AD78B8">
      <w:pPr>
        <w:rPr>
          <w:sz w:val="26"/>
          <w:szCs w:val="26"/>
        </w:rPr>
      </w:pPr>
    </w:p>
    <w:p w:rsidR="00AD78B8" w:rsidRPr="00C00DB9" w:rsidRDefault="00AD78B8" w:rsidP="00AD78B8">
      <w:pPr>
        <w:rPr>
          <w:sz w:val="26"/>
          <w:szCs w:val="26"/>
        </w:rPr>
      </w:pPr>
    </w:p>
    <w:p w:rsidR="00AD78B8" w:rsidRPr="00C00DB9" w:rsidRDefault="00AD78B8" w:rsidP="00AD78B8">
      <w:pPr>
        <w:rPr>
          <w:sz w:val="26"/>
          <w:szCs w:val="26"/>
        </w:rPr>
      </w:pPr>
    </w:p>
    <w:p w:rsidR="00772377" w:rsidRPr="00C00DB9" w:rsidRDefault="00772377">
      <w:pPr>
        <w:rPr>
          <w:sz w:val="26"/>
          <w:szCs w:val="26"/>
        </w:rPr>
      </w:pPr>
    </w:p>
    <w:sectPr w:rsidR="00772377" w:rsidRPr="00C00DB9" w:rsidSect="00D05131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305FA"/>
    <w:multiLevelType w:val="hybridMultilevel"/>
    <w:tmpl w:val="36888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8B8"/>
    <w:rsid w:val="00072C24"/>
    <w:rsid w:val="000774DD"/>
    <w:rsid w:val="000E5A4C"/>
    <w:rsid w:val="00200C8E"/>
    <w:rsid w:val="00354D70"/>
    <w:rsid w:val="00467837"/>
    <w:rsid w:val="006B08B8"/>
    <w:rsid w:val="00755607"/>
    <w:rsid w:val="00772377"/>
    <w:rsid w:val="00793356"/>
    <w:rsid w:val="008B4AB9"/>
    <w:rsid w:val="008F56BC"/>
    <w:rsid w:val="00934AF0"/>
    <w:rsid w:val="00AD78B8"/>
    <w:rsid w:val="00C00DB9"/>
    <w:rsid w:val="00C859E3"/>
    <w:rsid w:val="00CF6994"/>
    <w:rsid w:val="00D05131"/>
    <w:rsid w:val="00D924B5"/>
    <w:rsid w:val="00FC0339"/>
    <w:rsid w:val="00FD5271"/>
    <w:rsid w:val="00FE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C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C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B9926-CDA0-4FDE-955C-A71D4DAB5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1757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VHL</cp:lastModifiedBy>
  <cp:revision>2</cp:revision>
  <dcterms:created xsi:type="dcterms:W3CDTF">2022-09-13T11:24:00Z</dcterms:created>
  <dcterms:modified xsi:type="dcterms:W3CDTF">2022-09-13T11:24:00Z</dcterms:modified>
</cp:coreProperties>
</file>